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0001399546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ASTERA LABS,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001-41979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2345 North First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95131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 766-3806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TATE 1997 LIVING TRUST</w:t>
      </w:r>
    </w:p>
    <w:p>
      <w:pPr>
        <w:spacing w:after="0" w:line="56"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30000</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10441053.00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171407939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05/28/2026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80" w:val="left"/>
          <w:tab w:leader="none" w:pos="5940" w:val="left"/>
          <w:tab w:leader="none" w:pos="630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1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Private Acquisition</w:t>
      </w:r>
    </w:p>
    <w:p>
      <w:pPr>
        <w:spacing w:after="0" w:line="4" w:lineRule="exact"/>
        <w:rPr>
          <w:sz w:val="20"/>
          <w:szCs w:val="20"/>
          <w:color w:val="auto"/>
        </w:rPr>
      </w:pPr>
    </w:p>
    <w:p>
      <w:pPr>
        <w:ind w:left="40"/>
        <w:spacing w:after="0"/>
        <w:tabs>
          <w:tab w:leader="none" w:pos="1500" w:val="left"/>
          <w:tab w:leader="none" w:pos="426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09/11/2020 from</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30000</w:t>
      </w:r>
      <w:r>
        <w:rPr>
          <w:sz w:val="20"/>
          <w:szCs w:val="20"/>
          <w:color w:val="auto"/>
        </w:rPr>
        <w:tab/>
      </w:r>
      <w:r>
        <w:rPr>
          <w:rFonts w:ascii="Times New Roman" w:cs="Times New Roman" w:eastAsia="Times New Roman" w:hAnsi="Times New Roman"/>
          <w:sz w:val="21"/>
          <w:szCs w:val="21"/>
          <w:color w:val="auto"/>
        </w:rPr>
        <w:t>09/11/2020 Not Applicable</w:t>
      </w:r>
    </w:p>
    <w:p>
      <w:pPr>
        <w:ind w:left="2560"/>
        <w:spacing w:after="0"/>
        <w:rPr>
          <w:sz w:val="20"/>
          <w:szCs w:val="20"/>
          <w:color w:val="auto"/>
        </w:rPr>
      </w:pPr>
      <w:r>
        <w:rPr>
          <w:rFonts w:ascii="Times New Roman" w:cs="Times New Roman" w:eastAsia="Times New Roman" w:hAnsi="Times New Roman"/>
          <w:sz w:val="22"/>
          <w:szCs w:val="22"/>
          <w:color w:val="auto"/>
        </w:rPr>
        <w:t>Issuer/Affiliate</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TATE 1997 LIVING TRUST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2345 North First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05/26/2026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6413714.00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95131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TATE 1997 LIVING TRUST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2345 North First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05/22/2026 30000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9252765.00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95131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TATE 1997 LIVING TRUST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2345 North First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05/21/2026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5868432.00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95131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TATE 1997 LIVING TRUST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2345 North First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05/20/2026 8429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2290075.01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95131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TATE 1997 LIVING TRUST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2345 North First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05/14/2026 49665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11234674.95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95131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40" w:type="dxa"/>
            <w:vAlign w:val="bottom"/>
          </w:tcPr>
          <w:p>
            <w:pPr>
              <w:spacing w:after="0"/>
              <w:rPr>
                <w:sz w:val="24"/>
                <w:szCs w:val="24"/>
                <w:color w:val="auto"/>
              </w:rPr>
            </w:pPr>
          </w:p>
        </w:tc>
      </w:tr>
      <w:tr>
        <w:trPr>
          <w:trHeight w:val="297"/>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05/28/2026</w:t>
            </w:r>
          </w:p>
        </w:tc>
      </w:tr>
      <w:tr>
        <w:trPr>
          <w:trHeight w:val="297"/>
        </w:trPr>
        <w:tc>
          <w:tcPr>
            <w:tcW w:w="27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Tate, Trustee</w:t>
      </w:r>
    </w:p>
    <w:p>
      <w:pPr>
        <w:sectPr>
          <w:pgSz w:w="11900" w:h="16838" w:orient="portrait"/>
          <w:cols w:equalWidth="0" w:num="1">
            <w:col w:w="11240"/>
          </w:cols>
          <w:pgMar w:left="320" w:top="10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2026-05-28T16:46:59Z</dcterms:created>
  <dcterms:modified xsi:type="dcterms:W3CDTF">2026-05-28T16:46:59Z</dcterms:modified>
</cp:coreProperties>
</file>