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0001484394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Astera Labs,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001-41979</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2345 NORTH FIRST STREET</w:t>
              <w:br/>
              <w:t>SAN JOSE</w:t>
              <w:br/>
              <w:t xml:space="preserve">CALIFORNIA </w:t>
              <w:br/>
              <w:t>95131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408-766-3806</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Dyckerhoff Stefan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664"/>
        <w:gridCol w:w="1140"/>
        <w:gridCol w:w="1432"/>
        <w:gridCol w:w="1527"/>
        <w:gridCol w:w="1552"/>
        <w:gridCol w:w="1378"/>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664"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432"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w:t>
            </w:r>
          </w:p>
        </w:tc>
        <w:tc>
          <w:tcPr>
            <w:tcW w:w="1664" w:type="dxa"/>
            <w:tcBorders/>
            <w:vAlign w:val="center"/>
          </w:tcPr>
          <w:p>
            <w:pPr>
              <w:pStyle w:val="TableContents"/>
              <w:bidi w:val="0"/>
              <w:spacing w:before="0" w:after="0"/>
              <w:jc w:val="left"/>
              <w:rPr/>
            </w:pPr>
            <w:r>
              <w:rPr/>
              <w:t>Stifel Nicolaus &amp; Company Inc</w:t>
              <w:br/>
              <w:t>501 N Broadway</w:t>
              <w:br/>
              <w:t>St Louis   MO   63102</w:t>
            </w:r>
          </w:p>
        </w:tc>
        <w:tc>
          <w:tcPr>
            <w:tcW w:w="1140" w:type="dxa"/>
            <w:tcBorders/>
            <w:vAlign w:val="center"/>
          </w:tcPr>
          <w:p>
            <w:pPr>
              <w:pStyle w:val="TableContents"/>
              <w:bidi w:val="0"/>
              <w:spacing w:before="0" w:after="283"/>
              <w:jc w:val="left"/>
              <w:rPr/>
            </w:pPr>
            <w:r>
              <w:rPr/>
              <w:t>12499</w:t>
            </w:r>
          </w:p>
        </w:tc>
        <w:tc>
          <w:tcPr>
            <w:tcW w:w="1432" w:type="dxa"/>
            <w:tcBorders/>
            <w:vAlign w:val="center"/>
          </w:tcPr>
          <w:p>
            <w:pPr>
              <w:pStyle w:val="TableContents"/>
              <w:bidi w:val="0"/>
              <w:spacing w:before="0" w:after="283"/>
              <w:jc w:val="left"/>
              <w:rPr/>
            </w:pPr>
            <w:r>
              <w:rPr/>
              <w:t>3436755.00</w:t>
            </w:r>
          </w:p>
        </w:tc>
        <w:tc>
          <w:tcPr>
            <w:tcW w:w="1527" w:type="dxa"/>
            <w:tcBorders/>
            <w:vAlign w:val="center"/>
          </w:tcPr>
          <w:p>
            <w:pPr>
              <w:pStyle w:val="TableContents"/>
              <w:bidi w:val="0"/>
              <w:spacing w:before="0" w:after="283"/>
              <w:jc w:val="left"/>
              <w:rPr/>
            </w:pPr>
            <w:r>
              <w:rPr/>
              <w:t>171410000</w:t>
            </w:r>
          </w:p>
        </w:tc>
        <w:tc>
          <w:tcPr>
            <w:tcW w:w="1552" w:type="dxa"/>
            <w:tcBorders/>
            <w:vAlign w:val="center"/>
          </w:tcPr>
          <w:p>
            <w:pPr>
              <w:pStyle w:val="TableContents"/>
              <w:bidi w:val="0"/>
              <w:spacing w:before="0" w:after="283"/>
              <w:jc w:val="left"/>
              <w:rPr/>
            </w:pPr>
            <w:r>
              <w:rPr/>
              <w:t>09/02/2026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38"/>
        <w:gridCol w:w="1502"/>
        <w:gridCol w:w="1228"/>
        <w:gridCol w:w="533"/>
        <w:gridCol w:w="1138"/>
        <w:gridCol w:w="1203"/>
        <w:gridCol w:w="1079"/>
        <w:gridCol w:w="1228"/>
      </w:tblGrid>
      <w:tr>
        <w:trPr/>
        <w:tc>
          <w:tcPr>
            <w:tcW w:w="1156" w:type="dxa"/>
            <w:tcBorders/>
            <w:vAlign w:val="center"/>
          </w:tcPr>
          <w:p>
            <w:pPr>
              <w:pStyle w:val="TableHeading"/>
              <w:suppressLineNumbers/>
              <w:bidi w:val="0"/>
              <w:spacing w:before="0" w:after="283"/>
              <w:jc w:val="center"/>
              <w:rPr/>
            </w:pPr>
            <w:r>
              <w:rPr/>
              <w:t>Title of the Class</w:t>
            </w:r>
          </w:p>
        </w:tc>
        <w:tc>
          <w:tcPr>
            <w:tcW w:w="1138" w:type="dxa"/>
            <w:tcBorders/>
            <w:vAlign w:val="center"/>
          </w:tcPr>
          <w:p>
            <w:pPr>
              <w:pStyle w:val="TableHeading"/>
              <w:suppressLineNumbers/>
              <w:bidi w:val="0"/>
              <w:spacing w:before="0" w:after="283"/>
              <w:jc w:val="center"/>
              <w:rPr/>
            </w:pPr>
            <w:r>
              <w:rPr/>
              <w:t>Date you Acquired</w:t>
            </w:r>
          </w:p>
        </w:tc>
        <w:tc>
          <w:tcPr>
            <w:tcW w:w="1502" w:type="dxa"/>
            <w:tcBorders/>
            <w:vAlign w:val="center"/>
          </w:tcPr>
          <w:p>
            <w:pPr>
              <w:pStyle w:val="TableHeading"/>
              <w:suppressLineNumbers/>
              <w:bidi w:val="0"/>
              <w:spacing w:before="0" w:after="283"/>
              <w:jc w:val="center"/>
              <w:rPr/>
            </w:pPr>
            <w:r>
              <w:rPr/>
              <w:t>Nature of Acquisition Transaction</w:t>
            </w:r>
          </w:p>
        </w:tc>
        <w:tc>
          <w:tcPr>
            <w:tcW w:w="1228"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8"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9" w:type="dxa"/>
            <w:tcBorders/>
            <w:vAlign w:val="center"/>
          </w:tcPr>
          <w:p>
            <w:pPr>
              <w:pStyle w:val="TableHeading"/>
              <w:suppressLineNumbers/>
              <w:bidi w:val="0"/>
              <w:spacing w:before="0" w:after="283"/>
              <w:jc w:val="center"/>
              <w:rPr/>
            </w:pPr>
            <w:r>
              <w:rPr/>
              <w:t>Date of Payment</w:t>
            </w:r>
          </w:p>
        </w:tc>
        <w:tc>
          <w:tcPr>
            <w:tcW w:w="122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w:t>
            </w:r>
          </w:p>
        </w:tc>
        <w:tc>
          <w:tcPr>
            <w:tcW w:w="1138" w:type="dxa"/>
            <w:tcBorders/>
            <w:vAlign w:val="center"/>
          </w:tcPr>
          <w:p>
            <w:pPr>
              <w:pStyle w:val="TableContents"/>
              <w:bidi w:val="0"/>
              <w:spacing w:before="0" w:after="283"/>
              <w:jc w:val="left"/>
              <w:rPr/>
            </w:pPr>
            <w:r>
              <w:rPr/>
              <w:t>08/29/2024</w:t>
            </w:r>
          </w:p>
        </w:tc>
        <w:tc>
          <w:tcPr>
            <w:tcW w:w="1502" w:type="dxa"/>
            <w:tcBorders/>
            <w:vAlign w:val="center"/>
          </w:tcPr>
          <w:p>
            <w:pPr>
              <w:pStyle w:val="TableContents"/>
              <w:bidi w:val="0"/>
              <w:spacing w:before="0" w:after="283"/>
              <w:jc w:val="left"/>
              <w:rPr/>
            </w:pPr>
            <w:r>
              <w:rPr/>
              <w:t>Pro-rata distribution from Venture fund</w:t>
            </w:r>
          </w:p>
        </w:tc>
        <w:tc>
          <w:tcPr>
            <w:tcW w:w="1228" w:type="dxa"/>
            <w:tcBorders/>
            <w:vAlign w:val="center"/>
          </w:tcPr>
          <w:p>
            <w:pPr>
              <w:pStyle w:val="TableContents"/>
              <w:bidi w:val="0"/>
              <w:spacing w:before="0" w:after="283"/>
              <w:jc w:val="left"/>
              <w:rPr/>
            </w:pPr>
            <w:r>
              <w:rPr/>
              <w:t>Sutter Hill Ventures A CA LP via the Issuer via Private Placement</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8333</w:t>
            </w:r>
          </w:p>
        </w:tc>
        <w:tc>
          <w:tcPr>
            <w:tcW w:w="1079" w:type="dxa"/>
            <w:tcBorders/>
            <w:vAlign w:val="center"/>
          </w:tcPr>
          <w:p>
            <w:pPr>
              <w:pStyle w:val="TableContents"/>
              <w:bidi w:val="0"/>
              <w:spacing w:before="0" w:after="283"/>
              <w:jc w:val="left"/>
              <w:rPr/>
            </w:pPr>
            <w:r>
              <w:rPr/>
              <w:t>02/07/2020</w:t>
            </w:r>
          </w:p>
        </w:tc>
        <w:tc>
          <w:tcPr>
            <w:tcW w:w="1228" w:type="dxa"/>
            <w:tcBorders/>
            <w:vAlign w:val="center"/>
          </w:tcPr>
          <w:p>
            <w:pPr>
              <w:pStyle w:val="TableContents"/>
              <w:bidi w:val="0"/>
              <w:spacing w:before="0" w:after="283"/>
              <w:jc w:val="left"/>
              <w:rPr/>
            </w:pPr>
            <w:r>
              <w:rPr/>
              <w:t>Cash</w:t>
            </w:r>
          </w:p>
        </w:tc>
      </w:tr>
      <w:tr>
        <w:trPr/>
        <w:tc>
          <w:tcPr>
            <w:tcW w:w="1156" w:type="dxa"/>
            <w:tcBorders/>
            <w:vAlign w:val="center"/>
          </w:tcPr>
          <w:p>
            <w:pPr>
              <w:pStyle w:val="TableContents"/>
              <w:bidi w:val="0"/>
              <w:spacing w:before="0" w:after="283"/>
              <w:jc w:val="left"/>
              <w:rPr/>
            </w:pPr>
            <w:r>
              <w:rPr/>
              <w:t>Common</w:t>
            </w:r>
          </w:p>
        </w:tc>
        <w:tc>
          <w:tcPr>
            <w:tcW w:w="1138" w:type="dxa"/>
            <w:tcBorders/>
            <w:vAlign w:val="center"/>
          </w:tcPr>
          <w:p>
            <w:pPr>
              <w:pStyle w:val="TableContents"/>
              <w:bidi w:val="0"/>
              <w:spacing w:before="0" w:after="283"/>
              <w:jc w:val="left"/>
              <w:rPr/>
            </w:pPr>
            <w:r>
              <w:rPr/>
              <w:t>02/07/2020</w:t>
            </w:r>
          </w:p>
        </w:tc>
        <w:tc>
          <w:tcPr>
            <w:tcW w:w="1502" w:type="dxa"/>
            <w:tcBorders/>
            <w:vAlign w:val="center"/>
          </w:tcPr>
          <w:p>
            <w:pPr>
              <w:pStyle w:val="TableContents"/>
              <w:bidi w:val="0"/>
              <w:spacing w:before="0" w:after="283"/>
              <w:jc w:val="left"/>
              <w:rPr/>
            </w:pPr>
            <w:r>
              <w:rPr/>
              <w:t>Private Placement</w:t>
            </w:r>
          </w:p>
        </w:tc>
        <w:tc>
          <w:tcPr>
            <w:tcW w:w="1228"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603</w:t>
            </w:r>
          </w:p>
        </w:tc>
        <w:tc>
          <w:tcPr>
            <w:tcW w:w="1079" w:type="dxa"/>
            <w:tcBorders/>
            <w:vAlign w:val="center"/>
          </w:tcPr>
          <w:p>
            <w:pPr>
              <w:pStyle w:val="TableContents"/>
              <w:bidi w:val="0"/>
              <w:spacing w:before="0" w:after="283"/>
              <w:jc w:val="left"/>
              <w:rPr/>
            </w:pPr>
            <w:r>
              <w:rPr/>
              <w:t>02/07/2020</w:t>
            </w:r>
          </w:p>
        </w:tc>
        <w:tc>
          <w:tcPr>
            <w:tcW w:w="1228" w:type="dxa"/>
            <w:tcBorders/>
            <w:vAlign w:val="center"/>
          </w:tcPr>
          <w:p>
            <w:pPr>
              <w:pStyle w:val="TableContents"/>
              <w:bidi w:val="0"/>
              <w:spacing w:before="0" w:after="283"/>
              <w:jc w:val="left"/>
              <w:rPr/>
            </w:pPr>
            <w:r>
              <w:rPr/>
              <w:t>Cash</w:t>
            </w:r>
          </w:p>
        </w:tc>
      </w:tr>
      <w:tr>
        <w:trPr/>
        <w:tc>
          <w:tcPr>
            <w:tcW w:w="1156" w:type="dxa"/>
            <w:tcBorders/>
            <w:vAlign w:val="center"/>
          </w:tcPr>
          <w:p>
            <w:pPr>
              <w:pStyle w:val="TableContents"/>
              <w:bidi w:val="0"/>
              <w:spacing w:before="0" w:after="283"/>
              <w:jc w:val="left"/>
              <w:rPr/>
            </w:pPr>
            <w:r>
              <w:rPr/>
              <w:t>Common</w:t>
            </w:r>
          </w:p>
        </w:tc>
        <w:tc>
          <w:tcPr>
            <w:tcW w:w="1138" w:type="dxa"/>
            <w:tcBorders/>
            <w:vAlign w:val="center"/>
          </w:tcPr>
          <w:p>
            <w:pPr>
              <w:pStyle w:val="TableContents"/>
              <w:bidi w:val="0"/>
              <w:spacing w:before="0" w:after="283"/>
              <w:jc w:val="left"/>
              <w:rPr/>
            </w:pPr>
            <w:r>
              <w:rPr/>
              <w:t>11/08/2019</w:t>
            </w:r>
          </w:p>
        </w:tc>
        <w:tc>
          <w:tcPr>
            <w:tcW w:w="1502" w:type="dxa"/>
            <w:tcBorders/>
            <w:vAlign w:val="center"/>
          </w:tcPr>
          <w:p>
            <w:pPr>
              <w:pStyle w:val="TableContents"/>
              <w:bidi w:val="0"/>
              <w:spacing w:before="0" w:after="283"/>
              <w:jc w:val="left"/>
              <w:rPr/>
            </w:pPr>
            <w:r>
              <w:rPr/>
              <w:t>Private Placement</w:t>
            </w:r>
          </w:p>
        </w:tc>
        <w:tc>
          <w:tcPr>
            <w:tcW w:w="1228"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2902</w:t>
            </w:r>
          </w:p>
        </w:tc>
        <w:tc>
          <w:tcPr>
            <w:tcW w:w="1079" w:type="dxa"/>
            <w:tcBorders/>
            <w:vAlign w:val="center"/>
          </w:tcPr>
          <w:p>
            <w:pPr>
              <w:pStyle w:val="TableContents"/>
              <w:bidi w:val="0"/>
              <w:spacing w:before="0" w:after="283"/>
              <w:jc w:val="left"/>
              <w:rPr/>
            </w:pPr>
            <w:r>
              <w:rPr/>
              <w:t>11/08/2019</w:t>
            </w:r>
          </w:p>
        </w:tc>
        <w:tc>
          <w:tcPr>
            <w:tcW w:w="1228" w:type="dxa"/>
            <w:tcBorders/>
            <w:vAlign w:val="center"/>
          </w:tcPr>
          <w:p>
            <w:pPr>
              <w:pStyle w:val="TableContents"/>
              <w:bidi w:val="0"/>
              <w:spacing w:before="0" w:after="283"/>
              <w:jc w:val="left"/>
              <w:rPr/>
            </w:pPr>
            <w:r>
              <w:rPr/>
              <w:t>Cash</w:t>
            </w:r>
          </w:p>
        </w:tc>
      </w:tr>
      <w:tr>
        <w:trPr/>
        <w:tc>
          <w:tcPr>
            <w:tcW w:w="1156" w:type="dxa"/>
            <w:tcBorders/>
            <w:vAlign w:val="center"/>
          </w:tcPr>
          <w:p>
            <w:pPr>
              <w:pStyle w:val="TableContents"/>
              <w:bidi w:val="0"/>
              <w:spacing w:before="0" w:after="283"/>
              <w:jc w:val="left"/>
              <w:rPr/>
            </w:pPr>
            <w:r>
              <w:rPr/>
              <w:t>Common</w:t>
            </w:r>
          </w:p>
        </w:tc>
        <w:tc>
          <w:tcPr>
            <w:tcW w:w="1138" w:type="dxa"/>
            <w:tcBorders/>
            <w:vAlign w:val="center"/>
          </w:tcPr>
          <w:p>
            <w:pPr>
              <w:pStyle w:val="TableContents"/>
              <w:bidi w:val="0"/>
              <w:spacing w:before="0" w:after="283"/>
              <w:jc w:val="left"/>
              <w:rPr/>
            </w:pPr>
            <w:r>
              <w:rPr/>
              <w:t>05/17/2022</w:t>
            </w:r>
          </w:p>
        </w:tc>
        <w:tc>
          <w:tcPr>
            <w:tcW w:w="1502" w:type="dxa"/>
            <w:tcBorders/>
            <w:vAlign w:val="center"/>
          </w:tcPr>
          <w:p>
            <w:pPr>
              <w:pStyle w:val="TableContents"/>
              <w:bidi w:val="0"/>
              <w:spacing w:before="0" w:after="283"/>
              <w:jc w:val="left"/>
              <w:rPr/>
            </w:pPr>
            <w:r>
              <w:rPr/>
              <w:t>Private Placement</w:t>
            </w:r>
          </w:p>
        </w:tc>
        <w:tc>
          <w:tcPr>
            <w:tcW w:w="1228"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661</w:t>
            </w:r>
          </w:p>
        </w:tc>
        <w:tc>
          <w:tcPr>
            <w:tcW w:w="1079" w:type="dxa"/>
            <w:tcBorders/>
            <w:vAlign w:val="center"/>
          </w:tcPr>
          <w:p>
            <w:pPr>
              <w:pStyle w:val="TableContents"/>
              <w:bidi w:val="0"/>
              <w:spacing w:before="0" w:after="283"/>
              <w:jc w:val="left"/>
              <w:rPr/>
            </w:pPr>
            <w:r>
              <w:rPr/>
              <w:t>05/17/2022</w:t>
            </w:r>
          </w:p>
        </w:tc>
        <w:tc>
          <w:tcPr>
            <w:tcW w:w="1228"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Stefan Dyckerhoff</w:t>
              <w:br/>
              <w:t>755 Page Mill Rd Ste A200</w:t>
              <w:br/>
              <w:t>Palo Alto   CA   94304</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07/01/2026</w:t>
            </w:r>
          </w:p>
        </w:tc>
        <w:tc>
          <w:tcPr>
            <w:tcW w:w="1550" w:type="dxa"/>
            <w:tcBorders/>
            <w:vAlign w:val="center"/>
          </w:tcPr>
          <w:p>
            <w:pPr>
              <w:pStyle w:val="TableContents"/>
              <w:bidi w:val="0"/>
              <w:spacing w:before="0" w:after="283"/>
              <w:jc w:val="left"/>
              <w:rPr/>
            </w:pPr>
            <w:r>
              <w:rPr/>
              <w:t>12499</w:t>
            </w:r>
          </w:p>
        </w:tc>
        <w:tc>
          <w:tcPr>
            <w:tcW w:w="1832" w:type="dxa"/>
            <w:tcBorders/>
            <w:vAlign w:val="center"/>
          </w:tcPr>
          <w:p>
            <w:pPr>
              <w:pStyle w:val="TableContents"/>
              <w:bidi w:val="0"/>
              <w:spacing w:before="0" w:after="283"/>
              <w:jc w:val="left"/>
              <w:rPr/>
            </w:pPr>
            <w:r>
              <w:rPr/>
              <w:t>5624555.00</w:t>
            </w:r>
          </w:p>
        </w:tc>
      </w:tr>
      <w:tr>
        <w:trPr/>
        <w:tc>
          <w:tcPr>
            <w:tcW w:w="2993" w:type="dxa"/>
            <w:tcBorders/>
            <w:vAlign w:val="center"/>
          </w:tcPr>
          <w:p>
            <w:pPr>
              <w:pStyle w:val="TableContents"/>
              <w:bidi w:val="0"/>
              <w:spacing w:before="0" w:after="283"/>
              <w:jc w:val="left"/>
              <w:rPr/>
            </w:pPr>
            <w:r>
              <w:rPr/>
              <w:t>Stefan Dyckerhoff</w:t>
              <w:br/>
              <w:t>755 Page Mill Rd Ste A200</w:t>
              <w:br/>
              <w:t>Palo Alto   CA   94304</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08/06/2026</w:t>
            </w:r>
          </w:p>
        </w:tc>
        <w:tc>
          <w:tcPr>
            <w:tcW w:w="1550" w:type="dxa"/>
            <w:tcBorders/>
            <w:vAlign w:val="center"/>
          </w:tcPr>
          <w:p>
            <w:pPr>
              <w:pStyle w:val="TableContents"/>
              <w:bidi w:val="0"/>
              <w:spacing w:before="0" w:after="283"/>
              <w:jc w:val="left"/>
              <w:rPr/>
            </w:pPr>
            <w:r>
              <w:rPr/>
              <w:t>12499</w:t>
            </w:r>
          </w:p>
        </w:tc>
        <w:tc>
          <w:tcPr>
            <w:tcW w:w="1832" w:type="dxa"/>
            <w:tcBorders/>
            <w:vAlign w:val="center"/>
          </w:tcPr>
          <w:p>
            <w:pPr>
              <w:pStyle w:val="TableContents"/>
              <w:bidi w:val="0"/>
              <w:spacing w:before="0" w:after="283"/>
              <w:jc w:val="left"/>
              <w:rPr/>
            </w:pPr>
            <w:r>
              <w:rPr/>
              <w:t>3897584.00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74"/>
        <w:gridCol w:w="7731"/>
      </w:tblGrid>
      <w:tr>
        <w:trPr/>
        <w:tc>
          <w:tcPr>
            <w:tcW w:w="2474" w:type="dxa"/>
            <w:tcBorders/>
            <w:vAlign w:val="center"/>
          </w:tcPr>
          <w:p>
            <w:pPr>
              <w:pStyle w:val="TableContents"/>
              <w:bidi w:val="0"/>
              <w:spacing w:before="0" w:after="283"/>
              <w:jc w:val="left"/>
              <w:rPr/>
            </w:pPr>
            <w:r>
              <w:rPr/>
              <w:t>Remarks</w:t>
            </w:r>
          </w:p>
        </w:tc>
        <w:tc>
          <w:tcPr>
            <w:tcW w:w="7731" w:type="dxa"/>
            <w:tcBorders/>
            <w:vAlign w:val="center"/>
          </w:tcPr>
          <w:p>
            <w:pPr>
              <w:pStyle w:val="TableContents"/>
              <w:bidi w:val="0"/>
              <w:spacing w:before="0" w:after="0"/>
              <w:jc w:val="left"/>
              <w:rPr/>
            </w:pPr>
            <w:r>
              <w:rPr/>
              <w:t>Of the shares covered by this Form 144: an aggregate of 8,333 shares were sold by a trust of which Mr. Dyckerhoff is a trustee; 3,505 shares were sold by an individual retirement account for Mr. Dyckerhoff; and 661 shares were sold by a limited partnership of which Mr. Dyckerhoff's trust is the trustee of a trust which is the general partner.</w:t>
            </w:r>
          </w:p>
        </w:tc>
      </w:tr>
      <w:tr>
        <w:trPr/>
        <w:tc>
          <w:tcPr>
            <w:tcW w:w="2474" w:type="dxa"/>
            <w:tcBorders/>
            <w:vAlign w:val="center"/>
          </w:tcPr>
          <w:p>
            <w:pPr>
              <w:pStyle w:val="TableContents"/>
              <w:bidi w:val="0"/>
              <w:spacing w:before="0" w:after="283"/>
              <w:jc w:val="left"/>
              <w:rPr/>
            </w:pPr>
            <w:r>
              <w:rPr/>
              <w:t>Date of Notice</w:t>
            </w:r>
          </w:p>
        </w:tc>
        <w:tc>
          <w:tcPr>
            <w:tcW w:w="7731" w:type="dxa"/>
            <w:tcBorders/>
            <w:vAlign w:val="center"/>
          </w:tcPr>
          <w:p>
            <w:pPr>
              <w:pStyle w:val="TableContents"/>
              <w:bidi w:val="0"/>
              <w:spacing w:before="0" w:after="0"/>
              <w:jc w:val="left"/>
              <w:rPr/>
            </w:pPr>
            <w:r>
              <w:rPr/>
              <w:t>09/02/2026</w:t>
            </w:r>
          </w:p>
        </w:tc>
      </w:tr>
      <w:tr>
        <w:trPr/>
        <w:tc>
          <w:tcPr>
            <w:tcW w:w="2474" w:type="dxa"/>
            <w:tcBorders/>
            <w:vAlign w:val="center"/>
          </w:tcPr>
          <w:p>
            <w:pPr>
              <w:pStyle w:val="TableContents"/>
              <w:bidi w:val="0"/>
              <w:spacing w:before="0" w:after="283"/>
              <w:jc w:val="left"/>
              <w:rPr/>
            </w:pPr>
            <w:r>
              <w:rPr/>
              <w:t>Date of Plan Adoption or Giving of Instruction, If Relying on Rule 10b5-1</w:t>
            </w:r>
          </w:p>
        </w:tc>
        <w:tc>
          <w:tcPr>
            <w:tcW w:w="7731" w:type="dxa"/>
            <w:tcBorders/>
            <w:vAlign w:val="center"/>
          </w:tcPr>
          <w:p>
            <w:pPr>
              <w:pStyle w:val="TableContents"/>
              <w:bidi w:val="0"/>
              <w:spacing w:before="0" w:after="0"/>
              <w:jc w:val="left"/>
              <w:rPr/>
            </w:pPr>
            <w:r>
              <w:rPr/>
              <w:t>12/01/2025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74" w:type="dxa"/>
            <w:tcBorders/>
            <w:vAlign w:val="center"/>
          </w:tcPr>
          <w:p>
            <w:pPr>
              <w:pStyle w:val="TableContents"/>
              <w:bidi w:val="0"/>
              <w:spacing w:before="0" w:after="283"/>
              <w:jc w:val="left"/>
              <w:rPr/>
            </w:pPr>
            <w:r>
              <w:rPr/>
              <w:t>Signature</w:t>
            </w:r>
          </w:p>
        </w:tc>
        <w:tc>
          <w:tcPr>
            <w:tcW w:w="7731" w:type="dxa"/>
            <w:tcBorders/>
            <w:vAlign w:val="center"/>
          </w:tcPr>
          <w:p>
            <w:pPr>
              <w:pStyle w:val="TableContents"/>
              <w:bidi w:val="0"/>
              <w:spacing w:before="0" w:after="0"/>
              <w:jc w:val="left"/>
              <w:rPr/>
            </w:pPr>
            <w:r>
              <w:rPr/>
              <w:t>Kanwalpreet S Kalra under POA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3703</Characters>
  <CharactersWithSpaces>4354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